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B7" w:rsidRPr="008762B7" w:rsidRDefault="008762B7" w:rsidP="008762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23"/>
          <w:lang w:eastAsia="ru-RU"/>
        </w:rPr>
      </w:pPr>
      <w:r w:rsidRPr="008762B7">
        <w:rPr>
          <w:rFonts w:ascii="Arial" w:eastAsia="Times New Roman" w:hAnsi="Arial" w:cs="Arial"/>
          <w:b/>
          <w:bCs/>
          <w:color w:val="333333"/>
          <w:sz w:val="36"/>
          <w:szCs w:val="27"/>
          <w:lang w:eastAsia="ru-RU"/>
        </w:rPr>
        <w:t>Перечень документов на получение займа "Инвестиционный" юридическим лицом</w:t>
      </w:r>
    </w:p>
    <w:p w:rsidR="008762B7" w:rsidRDefault="008762B7" w:rsidP="008762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8762B7" w:rsidRPr="008762B7" w:rsidRDefault="008762B7" w:rsidP="00876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62B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ВНИМАНИЕ! </w:t>
      </w:r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Наравне с оригиналами документов на бумажном носителе </w:t>
      </w:r>
      <w:proofErr w:type="gramStart"/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скан-копии</w:t>
      </w:r>
      <w:proofErr w:type="gramEnd"/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всех документов необходимо предоставить в электронном виде. </w:t>
      </w:r>
    </w:p>
    <w:p w:rsidR="008762B7" w:rsidRPr="008762B7" w:rsidRDefault="008762B7" w:rsidP="00876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должны быть пронумерованы в соответствии с перечнем документов, размещенном на сайте Микрофинансовой компании Пермского края </w:t>
      </w:r>
      <w:hyperlink r:id="rId6" w:tgtFrame="_blank" w:history="1">
        <w:r w:rsidRPr="008762B7">
          <w:rPr>
            <w:rFonts w:ascii="Arial" w:eastAsia="Times New Roman" w:hAnsi="Arial" w:cs="Arial"/>
            <w:color w:val="DC202E"/>
            <w:sz w:val="23"/>
            <w:szCs w:val="23"/>
            <w:lang w:eastAsia="ru-RU"/>
          </w:rPr>
          <w:t>www.mfk59.ru</w:t>
        </w:r>
      </w:hyperlink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согласно выбранному финансовому продукту и условиям предоставления займа. </w:t>
      </w:r>
    </w:p>
    <w:p w:rsidR="008762B7" w:rsidRPr="008762B7" w:rsidRDefault="008762B7" w:rsidP="00876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Документы необходимо сохранить в формате </w:t>
      </w:r>
      <w:proofErr w:type="spellStart"/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pdf</w:t>
      </w:r>
      <w:proofErr w:type="spellEnd"/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</w:t>
      </w:r>
      <w:proofErr w:type="spellStart"/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jpg</w:t>
      </w:r>
      <w:proofErr w:type="spellEnd"/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После сканирования  пакет документов необходимо упаковать в архив с расширением 7zip или </w:t>
      </w:r>
      <w:proofErr w:type="spellStart"/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zip</w:t>
      </w:r>
      <w:proofErr w:type="spellEnd"/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отправить на электронную почту </w:t>
      </w:r>
      <w:hyperlink r:id="rId7" w:history="1">
        <w:r w:rsidRPr="008762B7">
          <w:rPr>
            <w:rFonts w:ascii="Arial" w:eastAsia="Times New Roman" w:hAnsi="Arial" w:cs="Arial"/>
            <w:color w:val="DC202E"/>
            <w:sz w:val="23"/>
            <w:szCs w:val="23"/>
            <w:lang w:eastAsia="ru-RU"/>
          </w:rPr>
          <w:t>foto@pcrp.ru</w:t>
        </w:r>
      </w:hyperlink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Размер письма не может превышать 20 Мб. В случае превышение допустимого объема письма, пакет документов должен быть разделен на несколько писем или передан через системы обмена файлами с помощью активной ссылки.</w:t>
      </w:r>
    </w:p>
    <w:p w:rsidR="008762B7" w:rsidRPr="008762B7" w:rsidRDefault="008762B7" w:rsidP="00876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того</w:t>
      </w:r>
      <w:proofErr w:type="gramStart"/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чтобы быстро сканировать документы не обязательно пользоваться офисным сканером. Вы можете установить на телефон бесплатное приложение </w:t>
      </w:r>
      <w:proofErr w:type="spellStart"/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Clear</w:t>
      </w:r>
      <w:proofErr w:type="spellEnd"/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Scanner</w:t>
      </w:r>
      <w:proofErr w:type="spellEnd"/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Скачайте его по </w:t>
      </w:r>
      <w:hyperlink r:id="rId8" w:tgtFrame="_blank" w:history="1">
        <w:r w:rsidRPr="008762B7">
          <w:rPr>
            <w:rFonts w:ascii="Arial" w:eastAsia="Times New Roman" w:hAnsi="Arial" w:cs="Arial"/>
            <w:color w:val="DC202E"/>
            <w:sz w:val="23"/>
            <w:szCs w:val="23"/>
            <w:lang w:eastAsia="ru-RU"/>
          </w:rPr>
          <w:t>ССЫЛКЕ</w:t>
        </w:r>
      </w:hyperlink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или через свой магазин приложений на телефоне.</w:t>
      </w:r>
    </w:p>
    <w:p w:rsidR="008762B7" w:rsidRPr="008762B7" w:rsidRDefault="008762B7" w:rsidP="00876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62B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ВАЖНО:</w:t>
      </w:r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для подачи заявки на </w:t>
      </w:r>
      <w:proofErr w:type="spellStart"/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микрозаём</w:t>
      </w:r>
      <w:proofErr w:type="spellEnd"/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заём в центре "Мой бизнес" (Пермь, Ленина, 68) требуется предварительная запись по телефону 8-800-300-80-90.</w:t>
      </w:r>
    </w:p>
    <w:p w:rsidR="008762B7" w:rsidRPr="008762B7" w:rsidRDefault="008762B7" w:rsidP="00876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6734"/>
        <w:gridCol w:w="1854"/>
      </w:tblGrid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Правоустанавливающие документы Заявителя: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Заявление – анкета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9" w:tgtFrame="_blank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 ЮЛ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Решения (приказ, протокол)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ind w:left="28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 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0" w:tgtFrame="_blank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лицензии (если деятельность подлежит лицензированию)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места ведения бизнеса (не менее трех фотографий, в цвете, разного обзора)</w:t>
            </w: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8762B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11" w:history="1">
              <w:r w:rsidRPr="008762B7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8762B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2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Документы руководителя и учредителей (участников), являющиеся физическими лицами, обладающие 5 и более процентов уставного капитала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1.8.1.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3" w:tgtFrame="_blank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  <w:hyperlink r:id="rId14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5" w:tgtFrame="_blank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руководителя/учредителей (подлинник для обозрения и копия всех страниц)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Документы учредителей (участников), являющиеся юридическими лицами, обладающие 5 и более процентов уставного капитала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1.9.1.   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6" w:tgtFrame="_blank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7" w:tgtFrame="_blank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 (руководителя)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8" w:tgtFrame="_blank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  <w:hyperlink r:id="rId19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 (руководителя), 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0" w:tgtFrame="_blank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1.9.5.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Решения (приказ, протокол)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из ИФНС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из ФНС по форме КНД 1120101 об исполнении налогоплательщиком (плательщиком сбора, плательщиком страховых взносов налоговым             агентом) обязанности по уплате налогов, сборов, страховых взносов пеней, штрафов, процентов и/или по форме КНД 1160082 о наличии на дату формировании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и/или Сведения о</w:t>
            </w:r>
            <w:proofErr w:type="gramEnd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наличии</w:t>
            </w:r>
            <w:proofErr w:type="gramEnd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(отсутствии) задолженности в размере отрицательного сальдо ЕНС по форме КНД 1120518  (срок действия не более 30 дней до даты регистрации заявки).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из кредитно</w:t>
            </w:r>
            <w:proofErr w:type="gramStart"/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й(</w:t>
            </w:r>
            <w:proofErr w:type="spellStart"/>
            <w:proofErr w:type="gramEnd"/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ых</w:t>
            </w:r>
            <w:proofErr w:type="spellEnd"/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) организации(</w:t>
            </w:r>
            <w:proofErr w:type="spellStart"/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ий</w:t>
            </w:r>
            <w:proofErr w:type="spellEnd"/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)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кредитного учреждения по оборотам на расчетном счете с разбивкой помесячно за последние </w:t>
            </w: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u w:val="single"/>
                <w:lang w:eastAsia="ru-RU"/>
              </w:rPr>
              <w:t>полные</w:t>
            </w: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12 месяцев до даты обращения в АО «Микрофинансовая компания Пермского края»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из кредитной (</w:t>
            </w:r>
            <w:proofErr w:type="spellStart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некредитной</w:t>
            </w:r>
            <w:proofErr w:type="spellEnd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 финансовой организации об остатке задолженности (срок действия не более 30 дней до даты регистрации Заявки)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Копии договоров перед кредитными (</w:t>
            </w:r>
            <w:proofErr w:type="spellStart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некредитными</w:t>
            </w:r>
            <w:proofErr w:type="spellEnd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 финансовыми организациями с графиками платежей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Выписка о движении денежных средств по счету с указанием назначения платежа с НАИМЕНОВАНИЕМ КОНТРАГЕНТОВ за последние </w:t>
            </w: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u w:val="single"/>
                <w:lang w:eastAsia="ru-RU"/>
              </w:rPr>
              <w:t>полные</w:t>
            </w: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12 месяцев до даты обращения в Общество, в том числе полученная </w:t>
            </w:r>
            <w:proofErr w:type="gramStart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через</w:t>
            </w:r>
            <w:proofErr w:type="gramEnd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Банк-клиент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Бухгалтерские и финансовые документы: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62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Для Заявителей, применяющих общую систему налогообложения (ОСНО)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4.1.1*.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бухгалтерской отчетности (бухгалтерский баланс, отчет о финансовых результатах (Формы 1, 2)) </w:t>
            </w:r>
            <w:proofErr w:type="gramStart"/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u w:val="single"/>
                <w:lang w:eastAsia="ru-RU"/>
              </w:rPr>
              <w:t>за</w:t>
            </w:r>
            <w:proofErr w:type="gramEnd"/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u w:val="single"/>
                <w:lang w:eastAsia="ru-RU"/>
              </w:rPr>
              <w:t xml:space="preserve"> последние 2 года</w:t>
            </w: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4.1.2*.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 </w:t>
            </w:r>
            <w:proofErr w:type="gramStart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 налогу на прибыль организаций за последний отчетный период с отметкой налогового органа о принятии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4.1.3.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промежуточной бухгалтерской отчетности (бухгалтерский баланс, отчет о финансовых результатах (Формы 1, 2)) за </w:t>
            </w: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u w:val="single"/>
                <w:lang w:eastAsia="ru-RU"/>
              </w:rPr>
              <w:t>пять</w:t>
            </w: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последних отчетных кварталов</w:t>
            </w:r>
          </w:p>
          <w:p w:rsidR="008762B7" w:rsidRPr="008762B7" w:rsidRDefault="008762B7" w:rsidP="008762B7">
            <w:pPr>
              <w:spacing w:before="375" w:after="375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 приложением следующих расшифровок на последнюю отчетную дату (</w:t>
            </w:r>
            <w:proofErr w:type="spellStart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оборотно</w:t>
            </w:r>
            <w:proofErr w:type="spellEnd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-сальдовые ведомости за последний отчетный квартал в разрезе субсчетов/контрагентов):</w:t>
            </w:r>
          </w:p>
          <w:p w:rsidR="008762B7" w:rsidRPr="008762B7" w:rsidRDefault="008762B7" w:rsidP="008762B7">
            <w:pPr>
              <w:numPr>
                <w:ilvl w:val="0"/>
                <w:numId w:val="2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дебиторской и кредиторской задолженности (стр.1230, 1520) с обязательным указанием контрагентов, чья задолженность является «просроченной» или «сомнительной» к получению. Если предприятием под просроченную задолженность сформированы резервы, то указать какой объем и по какому Контрагенту создан. При наличии просроченной кредиторской задолженности указать контрагентов, а также причины ее появления.</w:t>
            </w:r>
          </w:p>
          <w:p w:rsidR="008762B7" w:rsidRPr="008762B7" w:rsidRDefault="008762B7" w:rsidP="008762B7">
            <w:pPr>
              <w:numPr>
                <w:ilvl w:val="0"/>
                <w:numId w:val="2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</w:t>
            </w:r>
            <w:proofErr w:type="gramEnd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олгосрочных и краткосрочных финансовых вложений (стр. 1170,1240) с указанием дат возникновения и погашения по договору (дополнительному соглашению);</w:t>
            </w:r>
          </w:p>
          <w:p w:rsidR="008762B7" w:rsidRPr="008762B7" w:rsidRDefault="008762B7" w:rsidP="008762B7">
            <w:pPr>
              <w:numPr>
                <w:ilvl w:val="0"/>
                <w:numId w:val="2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долгосрочных и краткосрочных кредитов, займов (стр. 1410, 1510) с представлением копий договоров и графиков погашения задолженности;</w:t>
            </w:r>
          </w:p>
          <w:p w:rsidR="008762B7" w:rsidRPr="008762B7" w:rsidRDefault="008762B7" w:rsidP="008762B7">
            <w:pPr>
              <w:numPr>
                <w:ilvl w:val="0"/>
                <w:numId w:val="2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анализ счета 50 (касса) и 51 (расчетный счет) за 2 (два) последних отчетных квартала.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62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Для Заявителей, применяющих упрощенную систему налогообложения (УСН), единый сельскохозяйственный налог (ЕСХН)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Книга учета доходов и расходов и/или хозяйственных операций за предыдущий год (с разбивкой помесячно), и на текущий год с 1 января до месяца подачи заявки в Общество,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1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shd w:val="clear" w:color="auto" w:fill="FFFFFF"/>
                  <w:lang w:eastAsia="ru-RU"/>
                </w:rPr>
                <w:t>Книга доходов-расходов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итоговой бухгалтерской отчетности (бухгалтерский баланс, отчет о финансовых результатах – Формы 1, 2) </w:t>
            </w:r>
            <w:proofErr w:type="gramStart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</w:t>
            </w:r>
            <w:proofErr w:type="gramEnd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 по упрощенной системе налогообложения за 2 </w:t>
            </w:r>
            <w:proofErr w:type="gramStart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62B7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 по ЕСХН за 2 </w:t>
            </w:r>
            <w:proofErr w:type="gramStart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года 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Контрактная база по форме Общества</w:t>
            </w: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8762B7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(для заявителей с ОКВЭД раздела F "Строительство")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2" w:tgtFrame="_blank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Контрактная база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Иные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микрозаём</w:t>
            </w:r>
            <w:proofErr w:type="spellEnd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3" w:tgtFrame="_blank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 xml:space="preserve">Анкета ФЛ </w:t>
              </w:r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lastRenderedPageBreak/>
                <w:t>поручителя-залогодателя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 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4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Дополнительные документы, предоставляемые в зависимости от целевого использования</w:t>
            </w: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Технико-экономическое обоснование (ТЭО), составленное по форме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5" w:tgtFrame="_blank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шаблон </w:t>
              </w:r>
            </w:hyperlink>
            <w:hyperlink r:id="rId26" w:tgtFrame="_blank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ТЭО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Бюджет движения денежных средств (БДДС), составленный по форме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7" w:tgtFrame="_blank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шаблон БДДС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Документы, подтверждающие внесение собственных сре</w:t>
            </w:r>
            <w:proofErr w:type="gramStart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дств в ф</w:t>
            </w:r>
            <w:proofErr w:type="gramEnd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инансирование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8762B7" w:rsidRPr="008762B7" w:rsidTr="008762B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ПЕРЕЧЕНЬ ДОКУМЕНТОВ ПОРУЧИТЕЛЯ/ ЗАЛОГОДАТЕЛЯ  </w:t>
            </w:r>
          </w:p>
        </w:tc>
      </w:tr>
      <w:tr w:rsidR="008762B7" w:rsidRPr="008762B7" w:rsidTr="008762B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Раздел 1. Физическое лицо 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8" w:tgtFrame="_blank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9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Поручителя/Залогодателя,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Раздел 2. Юридическое лицо 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0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1" w:tgtFrame="_blank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руководителя и учредителей (участников) юридического лица, являющиеся  физическими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2" w:tgtFrame="_blank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Согласие на обработку персональных данных физического лица,  2 </w:t>
            </w:r>
            <w:proofErr w:type="spellStart"/>
            <w:proofErr w:type="gramStart"/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3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руководителя/учредителей,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учредителей (участников) юридического лица, являющиеся юридическими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4" w:tgtFrame="_blank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Решения (приказа, протокола) об избрании </w:t>
            </w: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2.7.4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5" w:tgtFrame="_blank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 (руководителя)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6" w:tgtFrame="_blank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 (руководителя),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7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руководителя,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Раздел 3. Документы представителя (при подписании договора поручительства/залога по доверенности)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8" w:tgtFrame="_blank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  <w:hyperlink r:id="rId39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40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Нотариально удостоверенная доверенность на подписание договора поручительства, договора залога представителем (либо нотариально заверенная копия такой доверенности)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Раздел 4. Документы при оформлении в залог имущества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Залог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 (с момента получения Технического/Кадастрового паспорта и до момента подачи заявки на получение займа прошло не более 5 лет). Данные о площади объекта недвижимости должны соответствовать данным, указанным в выписке ЕГРН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 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Договор аренды (если участок находится в аренде),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арендодателя на предоставления земельного участка в залог АО «Микрофинансовая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1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42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имущества. Предоставляется до заключения договора микрозайма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Актуальная выписка из ЕГРН на объект недвижимости.</w:t>
            </w: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С момента получения выписки и до момента заключения договора микрозайма/залога прошло не более 30 дней. Возможно предоставление выписки из ЕГРН в электронном виде на электронном носителе или путем направления на электронный адрес </w:t>
            </w:r>
            <w:hyperlink r:id="rId43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Заявителя, наименования объекта недвижимости и его кадастрового номера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4.2   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Залог приобретаемого за счет средств финансирования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копия. С момента получения Технического/Кадастрового паспорта и до момента подачи заявки на получение микрозайма  прошло не более 5 лет. Данные о площади объекта недвижимости должны соответствовать данным, указанным в выписке ЕГРН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 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Договор аренды (если участок находится в аренде), подлинник для обозрения 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арендодателя на предоставления земельного участка в залог АО «Микрофинансовая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4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45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имущества. Предоставляется до заключения договора микрозайма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62B7" w:rsidRPr="008762B7" w:rsidTr="008762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Актуальная выписка из ЕГРН на объект недвижимости.</w:t>
            </w: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С момента получения выписки и до момента заключения договора микрозайма/залога прошло не более 30 дней. Возможно предоставление выписки из ЕГРН в электронном виде на электронном носителе или путем направления на электронный адрес </w:t>
            </w:r>
            <w:hyperlink r:id="rId46" w:history="1">
              <w:r w:rsidRPr="008762B7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Заявителя, наименования объекта недвижимости и его кадастрового номера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2B7" w:rsidRPr="008762B7" w:rsidRDefault="008762B7" w:rsidP="008762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62B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8762B7" w:rsidRPr="008762B7" w:rsidRDefault="008762B7" w:rsidP="00876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762B7" w:rsidRPr="008762B7" w:rsidRDefault="008762B7" w:rsidP="008762B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</w:r>
    </w:p>
    <w:p w:rsidR="008762B7" w:rsidRPr="008762B7" w:rsidRDefault="008762B7" w:rsidP="008762B7">
      <w:pPr>
        <w:numPr>
          <w:ilvl w:val="0"/>
          <w:numId w:val="3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почте - копии почтовых квитанций об отправке;</w:t>
      </w:r>
    </w:p>
    <w:p w:rsidR="008762B7" w:rsidRPr="008762B7" w:rsidRDefault="008762B7" w:rsidP="008762B7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 телекоммуникационным системам связи – протоколы входного контроля.</w:t>
      </w:r>
    </w:p>
    <w:p w:rsidR="008762B7" w:rsidRPr="008762B7" w:rsidRDefault="008762B7" w:rsidP="00876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62B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ОБЩИЕ ТРЕБОВАНИЯ К ПРЕДОСТАВЛЕНИЮ ДОКУМЕНТОВ</w:t>
      </w:r>
    </w:p>
    <w:p w:rsidR="008762B7" w:rsidRPr="008762B7" w:rsidRDefault="008762B7" w:rsidP="008762B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соответствие с настоящим перечнем, документы предоставляются в подлинниках либо в виде копии, в электронном виде или на бумажном носителе.</w:t>
      </w:r>
    </w:p>
    <w:p w:rsidR="008762B7" w:rsidRPr="008762B7" w:rsidRDefault="008762B7" w:rsidP="008762B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должны быть надлежащим образом оформлены и читаемы.</w:t>
      </w:r>
    </w:p>
    <w:p w:rsidR="008762B7" w:rsidRPr="008762B7" w:rsidRDefault="008762B7" w:rsidP="008762B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Документы, предоставленные в электронном виде, должны быть заверены ЭЦП органа, выдавшего документ. Копии документов на бумажном носителе, должны быть заверены надлежащим образом.</w:t>
      </w:r>
    </w:p>
    <w:p w:rsidR="008762B7" w:rsidRPr="008762B7" w:rsidRDefault="008762B7" w:rsidP="00876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62B7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Способы </w:t>
      </w:r>
      <w:proofErr w:type="gramStart"/>
      <w:r w:rsidRPr="008762B7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заверения копий</w:t>
      </w:r>
      <w:proofErr w:type="gramEnd"/>
      <w:r w:rsidRPr="008762B7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документов, в том числе выписок из документов:</w:t>
      </w:r>
    </w:p>
    <w:p w:rsidR="008762B7" w:rsidRPr="008762B7" w:rsidRDefault="008762B7" w:rsidP="008762B7">
      <w:pPr>
        <w:numPr>
          <w:ilvl w:val="0"/>
          <w:numId w:val="4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Заявителем либо должностным лицом Заявителя (единоличным исполнительным органом Заявителя);</w:t>
      </w:r>
    </w:p>
    <w:p w:rsidR="008762B7" w:rsidRPr="008762B7" w:rsidRDefault="008762B7" w:rsidP="008762B7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представителем Заявителя по доверенности (в доверенности должно быть указано полномочие на </w:t>
      </w:r>
      <w:proofErr w:type="gramStart"/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8762B7" w:rsidRPr="008762B7" w:rsidRDefault="008762B7" w:rsidP="008762B7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нотариусом (в случаях, установленных законом РФ или настоящими Правилами).</w:t>
      </w:r>
    </w:p>
    <w:p w:rsidR="008762B7" w:rsidRDefault="008762B7" w:rsidP="00876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</w:p>
    <w:p w:rsidR="008762B7" w:rsidRPr="008762B7" w:rsidRDefault="008762B7" w:rsidP="00876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proofErr w:type="spellStart"/>
      <w:r w:rsidRPr="008762B7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Заверительная</w:t>
      </w:r>
      <w:proofErr w:type="spellEnd"/>
      <w:r w:rsidRPr="008762B7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надпись на копии документа должна содержать:</w:t>
      </w:r>
    </w:p>
    <w:p w:rsidR="008762B7" w:rsidRPr="008762B7" w:rsidRDefault="008762B7" w:rsidP="008762B7">
      <w:pPr>
        <w:numPr>
          <w:ilvl w:val="0"/>
          <w:numId w:val="5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надписи «Верно» или «Копия верна»;</w:t>
      </w:r>
    </w:p>
    <w:p w:rsidR="008762B7" w:rsidRPr="008762B7" w:rsidRDefault="008762B7" w:rsidP="008762B7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подпись;</w:t>
      </w:r>
    </w:p>
    <w:p w:rsidR="008762B7" w:rsidRPr="008762B7" w:rsidRDefault="008762B7" w:rsidP="008762B7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расшифровка подписи;</w:t>
      </w:r>
    </w:p>
    <w:p w:rsidR="008762B7" w:rsidRPr="008762B7" w:rsidRDefault="008762B7" w:rsidP="008762B7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заверения;</w:t>
      </w:r>
    </w:p>
    <w:p w:rsidR="008762B7" w:rsidRPr="008762B7" w:rsidRDefault="008762B7" w:rsidP="008762B7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6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печать (при наличии).</w:t>
      </w:r>
    </w:p>
    <w:p w:rsidR="00B0505C" w:rsidRDefault="00B0505C"/>
    <w:sectPr w:rsidR="00B0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803"/>
    <w:multiLevelType w:val="multilevel"/>
    <w:tmpl w:val="32A0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04986"/>
    <w:multiLevelType w:val="multilevel"/>
    <w:tmpl w:val="D2F4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84E10"/>
    <w:multiLevelType w:val="multilevel"/>
    <w:tmpl w:val="21A4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F6ABB"/>
    <w:multiLevelType w:val="multilevel"/>
    <w:tmpl w:val="CB4C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D089A"/>
    <w:multiLevelType w:val="multilevel"/>
    <w:tmpl w:val="42E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B7"/>
    <w:rsid w:val="008762B7"/>
    <w:rsid w:val="00B0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62B7"/>
    <w:rPr>
      <w:color w:val="0000FF"/>
      <w:u w:val="single"/>
    </w:rPr>
  </w:style>
  <w:style w:type="character" w:styleId="a5">
    <w:name w:val="Strong"/>
    <w:basedOn w:val="a0"/>
    <w:uiPriority w:val="22"/>
    <w:qFormat/>
    <w:rsid w:val="008762B7"/>
    <w:rPr>
      <w:b/>
      <w:bCs/>
    </w:rPr>
  </w:style>
  <w:style w:type="character" w:styleId="a6">
    <w:name w:val="Emphasis"/>
    <w:basedOn w:val="a0"/>
    <w:uiPriority w:val="20"/>
    <w:qFormat/>
    <w:rsid w:val="008762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62B7"/>
    <w:rPr>
      <w:color w:val="0000FF"/>
      <w:u w:val="single"/>
    </w:rPr>
  </w:style>
  <w:style w:type="character" w:styleId="a5">
    <w:name w:val="Strong"/>
    <w:basedOn w:val="a0"/>
    <w:uiPriority w:val="22"/>
    <w:qFormat/>
    <w:rsid w:val="008762B7"/>
    <w:rPr>
      <w:b/>
      <w:bCs/>
    </w:rPr>
  </w:style>
  <w:style w:type="character" w:styleId="a6">
    <w:name w:val="Emphasis"/>
    <w:basedOn w:val="a0"/>
    <w:uiPriority w:val="20"/>
    <w:qFormat/>
    <w:rsid w:val="00876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besplatno.net/1446-clear-scanner-free-pdf-scans.html" TargetMode="External"/><Relationship Id="rId13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18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26" Type="http://schemas.openxmlformats.org/officeDocument/2006/relationships/hyperlink" Target="https://mfk59.ru/upload/medialibrary/%D0%A2%D0%AD%D0%9E_%D1%88%D0%B0%D0%B1%D0%BB%D0%BE%D0%BD.docx" TargetMode="External"/><Relationship Id="rId39" Type="http://schemas.openxmlformats.org/officeDocument/2006/relationships/hyperlink" Target="https://mfk59.ru/upload/medialibrary/%D0%90%D0%BD%D0%BA%D0%B5%D1%82%D0%B0%20%D0%A4%D0%9B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fk59.ru/bitrix/templates/aspro-priority/docs/kniga-ucheta-dokhodov-i-raskhodov-4-2.xlsx" TargetMode="External"/><Relationship Id="rId34" Type="http://schemas.openxmlformats.org/officeDocument/2006/relationships/hyperlink" Target="https://mfk59.ru/upload/medialibrary/%D0%90%D0%BD%D0%BA%D0%B5%D1%82%D0%B0%20%D0%AE%D0%9B%20%D0%BF%D0%BE%D1%80%D1%83%D1%87%D0%B8%D1%82%D0%B5%D0%BB%D1%8F_%D0%B7%D0%B0%D0%BB%D0%BE%D0%B3%D0%BE%D0%B4%D0%B0%D1%82%D0%B5%D0%BB%D1%8F.doc" TargetMode="External"/><Relationship Id="rId42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foto@pcrp.ru" TargetMode="External"/><Relationship Id="rId12" Type="http://schemas.openxmlformats.org/officeDocument/2006/relationships/hyperlink" Target="https://mfk59.ru/bitrix/templates/aspro-priority/docs/Trebovania-k-foto.docx" TargetMode="External"/><Relationship Id="rId17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25" Type="http://schemas.openxmlformats.org/officeDocument/2006/relationships/hyperlink" Target="https://mfk59.ru/upload/medialibrary/%D0%A2%D0%AD%D0%9E_%D1%88%D0%B0%D0%B1%D0%BB%D0%BE%D0%BD.docx" TargetMode="External"/><Relationship Id="rId33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8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46" Type="http://schemas.openxmlformats.org/officeDocument/2006/relationships/hyperlink" Target="mailto:foto@pcr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k59.ru/upload/medialibrary/%D0%90%D0%BD%D0%BA%D0%B5%D1%82%D0%B0%20%D0%AE%D0%9B%20%D0%BF%D0%BE%D1%80%D1%83%D1%87%D0%B8%D1%82%D0%B5%D0%BB%D1%8F_%D0%B7%D0%B0%D0%BB%D0%BE%D0%B3%D0%BE%D0%B4%D0%B0%D1%82%D0%B5%D0%BB%D1%8F.doc" TargetMode="External"/><Relationship Id="rId20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9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41" Type="http://schemas.openxmlformats.org/officeDocument/2006/relationships/hyperlink" Target="mailto:foto@pcr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fk59.ru/" TargetMode="External"/><Relationship Id="rId11" Type="http://schemas.openxmlformats.org/officeDocument/2006/relationships/hyperlink" Target="mailto:foto@pcrp.ru" TargetMode="External"/><Relationship Id="rId2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2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37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40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45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3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28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36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10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19" Type="http://schemas.openxmlformats.org/officeDocument/2006/relationships/hyperlink" Target="https://mfk59.ru/upload/medialibrary/%D0%90%D0%BD%D0%BA%D0%B5%D1%82%D0%B0%20%D0%A4%D0%9B.doc" TargetMode="External"/><Relationship Id="rId31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44" Type="http://schemas.openxmlformats.org/officeDocument/2006/relationships/hyperlink" Target="mailto:foto@pcr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k59.ru/upload/1_%D0%97%D0%B0%D1%8F%D0%B2%D0%BB%D0%B5%D0%BD%D0%B8%D0%B5_%D0%90%D0%BD%D0%BA%D0%B5%D1%82%D0%B0_%D0%AE%D0%9B_%D0%98%D0%BD%D0%B2%D0%B5%D1%81%D1%82%D0%B8%D1%86%D0%B8%D0%BE%D0%BD%D0%BD%D1%8B%D0%B9_.doc" TargetMode="External"/><Relationship Id="rId14" Type="http://schemas.openxmlformats.org/officeDocument/2006/relationships/hyperlink" Target="https://mfk59.ru/upload/medialibrary/%D0%90%D0%BD%D0%BA%D0%B5%D1%82%D0%B0%20%D0%A4%D0%9B.doc" TargetMode="External"/><Relationship Id="rId22" Type="http://schemas.openxmlformats.org/officeDocument/2006/relationships/hyperlink" Target="https://mfk59.ru/upload/medialibrary/%D0%9A%D0%BE%D0%BD%D1%82%D1%80%D0%B0%D0%BA%D1%82%D0%BD%D0%B0%D1%8F%20%D0%B1%D0%B0%D0%B7%D0%B0_%D1%88%D0%B0%D0%B1%D0%BB%D0%BE%D0%BD.xlsx" TargetMode="External"/><Relationship Id="rId27" Type="http://schemas.openxmlformats.org/officeDocument/2006/relationships/hyperlink" Target="https://mfk59.ru/upload/medialibrary/%D0%91%D0%94%D0%94%D0%A1_%D1%88%D0%B0%D0%B1%D0%BB%D0%BE%D0%BD.xlsx" TargetMode="External"/><Relationship Id="rId30" Type="http://schemas.openxmlformats.org/officeDocument/2006/relationships/hyperlink" Target="https://mfk59.ru/upload/medialibrary/%D0%90%D0%BD%D0%BA%D0%B5%D1%82%D0%B0_%D0%AE%D0%9B_%D0%BF%D0%BE%D1%80%D1%83%D1%87%D0%B8%D1%82%D0%B5%D0%BB%D1%8F_%D0%B7%D0%B0%D0%BB%D0%BE%D0%B3%D0%BE%D0%B4%D0%B0%D1%82%D0%B5%D0%BB%D1%8F_%D0%9F%D1%80%D0%B8%D0%BB%D0%BE%D0%B6%D0%B5%D0%BD%D0%B8%D0%B5_%E2%84%965%2022.08.23.doc" TargetMode="External"/><Relationship Id="rId35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43" Type="http://schemas.openxmlformats.org/officeDocument/2006/relationships/hyperlink" Target="mailto:foto@pcrp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Скоробогатва Любовь Викторовна</dc:creator>
  <cp:lastModifiedBy>Скоробогатва Любовь Викторовна</cp:lastModifiedBy>
  <cp:revision>1</cp:revision>
  <dcterms:created xsi:type="dcterms:W3CDTF">2024-03-26T06:19:00Z</dcterms:created>
  <dcterms:modified xsi:type="dcterms:W3CDTF">2024-03-26T06:20:00Z</dcterms:modified>
</cp:coreProperties>
</file>